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10E1">
        <w:rPr>
          <w:rFonts w:ascii="Times New Roman" w:hAnsi="Times New Roman"/>
          <w:sz w:val="24"/>
          <w:szCs w:val="24"/>
          <w:lang w:val="uk-UA"/>
        </w:rPr>
        <w:t>16.04.2018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6D10E1">
        <w:rPr>
          <w:rFonts w:ascii="Times New Roman" w:hAnsi="Times New Roman"/>
          <w:sz w:val="24"/>
          <w:szCs w:val="24"/>
          <w:lang w:val="uk-UA"/>
        </w:rPr>
        <w:t>692/0/197-18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007" w:type="dxa"/>
        <w:jc w:val="center"/>
        <w:tblLayout w:type="fixed"/>
        <w:tblLook w:val="04A0"/>
      </w:tblPr>
      <w:tblGrid>
        <w:gridCol w:w="2977"/>
        <w:gridCol w:w="1958"/>
        <w:gridCol w:w="2551"/>
        <w:gridCol w:w="2551"/>
        <w:gridCol w:w="1985"/>
        <w:gridCol w:w="1985"/>
      </w:tblGrid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2134A" w:rsidRPr="00FE6052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МБКЛ №4» ДОР»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«Кам'янська МЛ №9» ДОР»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F614D8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Реддитукс, концентрат для розчину для інфузій, 10 мг/мл, по 50 мл (500 мг) у флаконі, по 1 флакону в розбірному пластиковому контейнері, по 1 пластиковому контейнеру в картонній коробці, по 1 картонній коробці у пластиковому мішку</w:t>
            </w:r>
          </w:p>
        </w:tc>
        <w:tc>
          <w:tcPr>
            <w:tcW w:w="1958" w:type="dxa"/>
          </w:tcPr>
          <w:p w:rsidR="0092134A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</w:tc>
        <w:tc>
          <w:tcPr>
            <w:tcW w:w="2551" w:type="dxa"/>
          </w:tcPr>
          <w:p w:rsidR="0092134A" w:rsidRPr="00FE6052" w:rsidRDefault="00F614D8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2551" w:type="dxa"/>
          </w:tcPr>
          <w:p w:rsidR="0092134A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985" w:type="dxa"/>
          </w:tcPr>
          <w:p w:rsidR="0092134A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985" w:type="dxa"/>
          </w:tcPr>
          <w:p w:rsidR="0092134A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F614D8" w:rsidRPr="00FE6052" w:rsidTr="0092134A">
        <w:trPr>
          <w:jc w:val="center"/>
        </w:trPr>
        <w:tc>
          <w:tcPr>
            <w:tcW w:w="2977" w:type="dxa"/>
          </w:tcPr>
          <w:p w:rsidR="00F614D8" w:rsidRPr="00FE6052" w:rsidRDefault="00F614D8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Бортезоміб Алвоген, порошок для розчину для ін’єкцій по 1 мг 1 флакон з порошком в картонній пачці</w:t>
            </w:r>
          </w:p>
        </w:tc>
        <w:tc>
          <w:tcPr>
            <w:tcW w:w="1958" w:type="dxa"/>
          </w:tcPr>
          <w:p w:rsidR="00F614D8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</w:tc>
        <w:tc>
          <w:tcPr>
            <w:tcW w:w="2551" w:type="dxa"/>
          </w:tcPr>
          <w:p w:rsidR="00F614D8" w:rsidRPr="00FE6052" w:rsidRDefault="00F614D8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2551" w:type="dxa"/>
          </w:tcPr>
          <w:p w:rsidR="00F614D8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985" w:type="dxa"/>
          </w:tcPr>
          <w:p w:rsidR="00F614D8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985" w:type="dxa"/>
          </w:tcPr>
          <w:p w:rsidR="00F614D8" w:rsidRPr="00FE6052" w:rsidRDefault="00F614D8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6C3806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6C3806">
        <w:t>О.П.Григорук</w:t>
      </w:r>
      <w:bookmarkStart w:id="0" w:name="_GoBack"/>
      <w:bookmarkEnd w:id="0"/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0A8"/>
    <w:rsid w:val="0006075B"/>
    <w:rsid w:val="002D0D4F"/>
    <w:rsid w:val="003320A8"/>
    <w:rsid w:val="003F3426"/>
    <w:rsid w:val="005C42EF"/>
    <w:rsid w:val="00635DE9"/>
    <w:rsid w:val="006C3806"/>
    <w:rsid w:val="006D10E1"/>
    <w:rsid w:val="00704EE2"/>
    <w:rsid w:val="007A1475"/>
    <w:rsid w:val="008836E8"/>
    <w:rsid w:val="0092134A"/>
    <w:rsid w:val="009510F0"/>
    <w:rsid w:val="0095384A"/>
    <w:rsid w:val="00972F73"/>
    <w:rsid w:val="009C5962"/>
    <w:rsid w:val="009F60D7"/>
    <w:rsid w:val="00A707FB"/>
    <w:rsid w:val="00AB7ED3"/>
    <w:rsid w:val="00AC7798"/>
    <w:rsid w:val="00B37960"/>
    <w:rsid w:val="00C80DFC"/>
    <w:rsid w:val="00CC606B"/>
    <w:rsid w:val="00CE7397"/>
    <w:rsid w:val="00D55B49"/>
    <w:rsid w:val="00DA3D29"/>
    <w:rsid w:val="00DD2989"/>
    <w:rsid w:val="00E10A03"/>
    <w:rsid w:val="00E6163B"/>
    <w:rsid w:val="00EB468B"/>
    <w:rsid w:val="00F614D8"/>
    <w:rsid w:val="00F64AD5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2018-04-16T11:11:00Z</cp:lastPrinted>
  <dcterms:created xsi:type="dcterms:W3CDTF">2018-04-16T11:07:00Z</dcterms:created>
  <dcterms:modified xsi:type="dcterms:W3CDTF">2018-04-18T07:56:00Z</dcterms:modified>
</cp:coreProperties>
</file>